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35" w:rsidRDefault="00481F35">
      <w:pPr>
        <w:pStyle w:val="Titolo7"/>
        <w:rPr>
          <w:lang w:val="en-GB"/>
        </w:rPr>
      </w:pPr>
    </w:p>
    <w:p w:rsidR="00481F35" w:rsidRDefault="00481F35">
      <w:pPr>
        <w:pStyle w:val="Titolo7"/>
      </w:pPr>
      <w:r>
        <w:t>Individuazione dell’insediamento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06"/>
        <w:gridCol w:w="72"/>
        <w:gridCol w:w="1098"/>
        <w:gridCol w:w="142"/>
        <w:gridCol w:w="1134"/>
        <w:gridCol w:w="142"/>
        <w:gridCol w:w="425"/>
        <w:gridCol w:w="213"/>
        <w:gridCol w:w="1346"/>
        <w:gridCol w:w="284"/>
        <w:gridCol w:w="34"/>
        <w:gridCol w:w="283"/>
        <w:gridCol w:w="41"/>
        <w:gridCol w:w="67"/>
        <w:gridCol w:w="292"/>
        <w:gridCol w:w="133"/>
        <w:gridCol w:w="143"/>
        <w:gridCol w:w="82"/>
        <w:gridCol w:w="200"/>
        <w:gridCol w:w="159"/>
        <w:gridCol w:w="302"/>
        <w:gridCol w:w="57"/>
        <w:gridCol w:w="191"/>
        <w:gridCol w:w="495"/>
      </w:tblGrid>
      <w:tr w:rsidR="00481F35">
        <w:tblPrEx>
          <w:tblCellMar>
            <w:top w:w="0" w:type="dxa"/>
            <w:bottom w:w="0" w:type="dxa"/>
          </w:tblCellMar>
        </w:tblPrEx>
        <w:tc>
          <w:tcPr>
            <w:tcW w:w="5670" w:type="dxa"/>
            <w:gridSpan w:val="9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Comune:</w:t>
            </w:r>
          </w:p>
        </w:tc>
        <w:tc>
          <w:tcPr>
            <w:tcW w:w="1630" w:type="dxa"/>
            <w:gridSpan w:val="2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Codice ISTAT 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left w:val="nil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25"/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Identificazione impianto di depurazione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Denominazione opera</w:t>
            </w:r>
          </w:p>
        </w:tc>
        <w:tc>
          <w:tcPr>
            <w:tcW w:w="7440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Localizzazione</w:t>
            </w:r>
          </w:p>
        </w:tc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</w:p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Gestore</w:t>
            </w:r>
          </w:p>
        </w:tc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</w:p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Modalità di scarico </w:t>
            </w:r>
          </w:p>
        </w:tc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In corpo idrico superficiale denominato __________________________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440" w:type="dxa"/>
            <w:gridSpan w:val="24"/>
            <w:tcBorders>
              <w:lef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In mare mediante conduttura sottomarina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440" w:type="dxa"/>
            <w:gridSpan w:val="24"/>
            <w:tcBorders>
              <w:lef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Sul suolo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5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Coordinate geografiche dello scarico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  <w:lang w:val="en-GB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5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Potenzialità dell’impianto (A.E.)</w:t>
            </w:r>
            <w:r>
              <w:rPr>
                <w:rStyle w:val="Rimandonotadichiusura"/>
                <w:sz w:val="24"/>
              </w:rPr>
              <w:endnoteReference w:id="2"/>
            </w:r>
          </w:p>
        </w:tc>
        <w:tc>
          <w:tcPr>
            <w:tcW w:w="6022" w:type="dxa"/>
            <w:gridSpan w:val="20"/>
            <w:tcBorders>
              <w:bottom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38" w:type="dxa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Anno di inizio attività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3403" w:type="dxa"/>
            <w:gridSpan w:val="12"/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Anno dell’ultima ristrutturazione</w:t>
            </w:r>
          </w:p>
        </w:tc>
        <w:tc>
          <w:tcPr>
            <w:tcW w:w="743" w:type="dxa"/>
            <w:gridSpan w:val="4"/>
            <w:tcBorders>
              <w:bottom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43" w:type="dxa"/>
            <w:gridSpan w:val="3"/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Stato di manutenzione opere civili</w:t>
            </w:r>
          </w:p>
        </w:tc>
        <w:tc>
          <w:tcPr>
            <w:tcW w:w="4888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Stato di manutenzione opere elettromeccaniche</w:t>
            </w:r>
          </w:p>
        </w:tc>
        <w:tc>
          <w:tcPr>
            <w:tcW w:w="4888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6"/>
          </w:tcPr>
          <w:p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4888" w:type="dxa"/>
            <w:gridSpan w:val="19"/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25"/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Centri serviti servite dall’impianto di depurazione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Località servita dall’impianto di depurazione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Abitanti residenti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Utenze domestiche collegate alla rete fognaria</w:t>
            </w:r>
          </w:p>
        </w:tc>
        <w:tc>
          <w:tcPr>
            <w:tcW w:w="2161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Utenze produttive collegate alla rete fognaria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25"/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25"/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Fonti di approvvigionamento idrico località servite dall’impianto di depurazione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42"/>
        </w:trPr>
        <w:tc>
          <w:tcPr>
            <w:tcW w:w="24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Punti di prelievo</w:t>
            </w:r>
          </w:p>
        </w:tc>
        <w:tc>
          <w:tcPr>
            <w:tcW w:w="24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Litri die/abitanti</w:t>
            </w:r>
          </w:p>
        </w:tc>
        <w:tc>
          <w:tcPr>
            <w:tcW w:w="2445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Mc/anno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Acquedotto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Fiume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Pozzi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1F35" w:rsidRDefault="00481F35">
            <w:pPr>
              <w:pStyle w:val="Titolo8"/>
            </w:pPr>
            <w:r>
              <w:t>Totale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Impianti di potabilizzazione</w:t>
            </w:r>
          </w:p>
        </w:tc>
      </w:tr>
      <w:tr w:rsidR="00481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Impianti esistenti</w:t>
            </w:r>
          </w:p>
        </w:tc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Impianti in attività</w:t>
            </w:r>
          </w:p>
        </w:tc>
        <w:tc>
          <w:tcPr>
            <w:tcW w:w="4746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Volume idrico annuo potabilizzato (mc/anno)</w:t>
            </w:r>
          </w:p>
        </w:tc>
      </w:tr>
      <w:tr w:rsidR="00481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47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</w:tbl>
    <w:p w:rsidR="00481F35" w:rsidRDefault="00481F35">
      <w:pPr>
        <w:jc w:val="both"/>
        <w:rPr>
          <w:sz w:val="24"/>
        </w:rPr>
      </w:pPr>
    </w:p>
    <w:p w:rsidR="00481F35" w:rsidRDefault="00481F35">
      <w:pPr>
        <w:jc w:val="both"/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1843"/>
        <w:gridCol w:w="2126"/>
        <w:gridCol w:w="1701"/>
        <w:gridCol w:w="1628"/>
      </w:tblGrid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Opere per la distribuzione delle acque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Località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popolazione servita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Volume immesso in rete (mc/anno)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Estensione rete (Km)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Stato di conservazione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Opere per la raccolta acque reflue (Fognature)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Località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popolazione servita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rStyle w:val="Rimandonotadichiusura"/>
                <w:sz w:val="24"/>
              </w:rPr>
              <w:endnoteReference w:id="3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Estensione rete (Km)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Stato di conservazione</w:t>
            </w: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Caratteristiche dell’impianto di depurazione</w:t>
            </w:r>
          </w:p>
        </w:tc>
      </w:tr>
    </w:tbl>
    <w:p w:rsidR="00481F35" w:rsidRDefault="00481F35">
      <w:pPr>
        <w:pStyle w:val="Testotabella"/>
        <w:tabs>
          <w:tab w:val="left" w:pos="3176"/>
        </w:tabs>
        <w:jc w:val="left"/>
        <w:rPr>
          <w:sz w:val="24"/>
        </w:rPr>
        <w:sectPr w:rsidR="00481F35">
          <w:headerReference w:type="first" r:id="rId7"/>
          <w:endnotePr>
            <w:numFmt w:val="decimal"/>
          </w:endnotePr>
          <w:pgSz w:w="11906" w:h="16838"/>
          <w:pgMar w:top="1418" w:right="1134" w:bottom="1134" w:left="1134" w:header="720" w:footer="720" w:gutter="0"/>
          <w:pgNumType w:start="14"/>
          <w:cols w:space="720"/>
          <w:titlePg/>
        </w:sectPr>
      </w:pPr>
    </w:p>
    <w:p w:rsidR="00481F35" w:rsidRDefault="00481F35">
      <w:pPr>
        <w:pStyle w:val="Testotabella"/>
        <w:tabs>
          <w:tab w:val="left" w:pos="3176"/>
        </w:tabs>
        <w:jc w:val="center"/>
        <w:rPr>
          <w:rFonts w:ascii="Times New Roman" w:hAnsi="Times New Roman"/>
          <w:sz w:val="24"/>
        </w:rPr>
      </w:pPr>
      <w:r>
        <w:rPr>
          <w:sz w:val="24"/>
        </w:rPr>
        <w:lastRenderedPageBreak/>
        <w:t>Linea acque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Imhoff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Biodischi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Letti percolatori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Equalizzazione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Grigliatura tradizionale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Grigliatura spinta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Dissabiatura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Disoleatura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Sedimentazione primaria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Denitrificazione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Ossidazione con nitrificazione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Ossidazione senza nitrificazi</w:t>
      </w:r>
      <w:r>
        <w:rPr>
          <w:sz w:val="24"/>
        </w:rPr>
        <w:t>o</w:t>
      </w:r>
      <w:r>
        <w:rPr>
          <w:sz w:val="24"/>
        </w:rPr>
        <w:t>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Defosfatazione simultanea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Sedimentazione secondaria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Chiariflocculazi</w:t>
      </w:r>
      <w:r>
        <w:rPr>
          <w:sz w:val="24"/>
        </w:rPr>
        <w:t>o</w:t>
      </w:r>
      <w:r>
        <w:rPr>
          <w:sz w:val="24"/>
        </w:rPr>
        <w:t>ne/desfofatazione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Filtrazione a sabbia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Adsorbimento su carboni attivi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Deodorizzazione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Disinfezione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tabs>
          <w:tab w:val="left" w:pos="3176"/>
        </w:tabs>
        <w:rPr>
          <w:sz w:val="24"/>
        </w:rPr>
      </w:pPr>
      <w:r>
        <w:rPr>
          <w:sz w:val="24"/>
        </w:rPr>
        <w:t>Altro: _________________________________</w:t>
      </w:r>
    </w:p>
    <w:p w:rsidR="00481F35" w:rsidRDefault="00481F35">
      <w:pPr>
        <w:tabs>
          <w:tab w:val="left" w:pos="3176"/>
        </w:tabs>
        <w:rPr>
          <w:sz w:val="24"/>
        </w:rPr>
      </w:pPr>
      <w:r>
        <w:rPr>
          <w:sz w:val="24"/>
        </w:rPr>
        <w:t>______________________________________</w:t>
      </w:r>
    </w:p>
    <w:p w:rsidR="00481F35" w:rsidRDefault="00481F35">
      <w:pPr>
        <w:tabs>
          <w:tab w:val="left" w:pos="3176"/>
        </w:tabs>
        <w:rPr>
          <w:sz w:val="24"/>
        </w:rPr>
      </w:pP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jc w:val="center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lastRenderedPageBreak/>
        <w:t>Linea fanghi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Ispessimento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Digestione aerobica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Digestione anaerobica mon</w:t>
      </w:r>
      <w:r>
        <w:rPr>
          <w:sz w:val="24"/>
        </w:rPr>
        <w:t>o</w:t>
      </w:r>
      <w:r>
        <w:rPr>
          <w:sz w:val="24"/>
        </w:rPr>
        <w:t>stadio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Digestione anaerobica bistadio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Postispessimento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Essiccazione in letto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 Filtropressa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Nastropressa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Centrifuga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Essiccamento termico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Incenerimento termico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Altro: _________________________________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______________________________________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______________________________________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Destinazione fanghi: _____________________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</w:t>
      </w:r>
    </w:p>
    <w:p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</w:p>
    <w:p w:rsidR="00481F35" w:rsidRDefault="00481F35">
      <w:pPr>
        <w:jc w:val="both"/>
        <w:rPr>
          <w:sz w:val="24"/>
        </w:rPr>
        <w:sectPr w:rsidR="00481F35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num="2" w:sep="1" w:space="284"/>
          <w:titlePg/>
        </w:sectPr>
      </w:pPr>
    </w:p>
    <w:p w:rsidR="00481F35" w:rsidRDefault="00481F35">
      <w:pPr>
        <w:pStyle w:val="Testotabella"/>
        <w:jc w:val="center"/>
        <w:rPr>
          <w:rFonts w:ascii="Times New Roman" w:hAnsi="Times New Roman"/>
          <w:sz w:val="24"/>
        </w:rPr>
      </w:pPr>
      <w:r>
        <w:rPr>
          <w:sz w:val="24"/>
        </w:rPr>
        <w:lastRenderedPageBreak/>
        <w:br w:type="page"/>
      </w:r>
      <w:r>
        <w:rPr>
          <w:rFonts w:ascii="Times New Roman" w:hAnsi="Times New Roman"/>
          <w:sz w:val="24"/>
        </w:rPr>
        <w:lastRenderedPageBreak/>
        <w:t>Caratteristiche qualitative dello sc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rico</w:t>
      </w:r>
    </w:p>
    <w:p w:rsidR="00481F35" w:rsidRDefault="00481F35">
      <w:pPr>
        <w:pStyle w:val="Testotabell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Devono essere denunciate tutte le sostanze contenute nello scarico o negli scarichi. </w:t>
      </w:r>
    </w:p>
    <w:p w:rsidR="00481F35" w:rsidRDefault="00481F35">
      <w:pPr>
        <w:pStyle w:val="Testotabell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L’omessa denuncia di una sostanza equ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vale a dichiarazione di sua assenza.</w:t>
      </w:r>
    </w:p>
    <w:p w:rsidR="00481F35" w:rsidRDefault="00481F35">
      <w:pPr>
        <w:pStyle w:val="Testotabella"/>
        <w:tabs>
          <w:tab w:val="left" w:pos="2551"/>
          <w:tab w:val="left" w:pos="2862"/>
          <w:tab w:val="left" w:pos="3173"/>
        </w:tabs>
        <w:jc w:val="center"/>
        <w:rPr>
          <w:rFonts w:ascii="Times New Roman" w:hAnsi="Times New Roman"/>
          <w:sz w:val="24"/>
        </w:rPr>
        <w:sectPr w:rsidR="00481F35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space="720"/>
          <w:titlePg/>
        </w:sectPr>
      </w:pP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Materiali grossolani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Solidi sospesi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Alluminio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Arsenico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Bario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Boro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Cadmio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Cromo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Cromo VI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Ferro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Manganese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Mercurio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Nichel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Piombo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Rame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Selenio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Stagno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Zinco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Cianuri (come CN</w:t>
      </w:r>
      <w:r>
        <w:rPr>
          <w:rFonts w:ascii="Times New Roman" w:hAnsi="Times New Roman"/>
          <w:sz w:val="24"/>
          <w:vertAlign w:val="superscript"/>
        </w:rPr>
        <w:t>-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Cloro attivo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column"/>
      </w:r>
      <w:r>
        <w:rPr>
          <w:rFonts w:ascii="Times New Roman" w:hAnsi="Times New Roman"/>
          <w:sz w:val="24"/>
        </w:rPr>
        <w:lastRenderedPageBreak/>
        <w:t>Solfuri (come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S)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sz w:val="24"/>
        </w:rPr>
      </w:pPr>
      <w:r>
        <w:rPr>
          <w:rFonts w:ascii="Times New Roman" w:hAnsi="Times New Roman"/>
          <w:sz w:val="24"/>
        </w:rPr>
        <w:t>Solfiti (come SO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position w:val="6"/>
          <w:sz w:val="16"/>
        </w:rPr>
        <w:t>=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Solfati (come 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position w:val="6"/>
          <w:sz w:val="16"/>
        </w:rPr>
        <w:t>=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Cloruri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Fluoruri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Fosforo (come P)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Azoto ammoniacale (come NH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position w:val="12"/>
          <w:sz w:val="24"/>
          <w:vertAlign w:val="subscript"/>
        </w:rPr>
        <w:t>+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Azoto nitroso (come N)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Azoto nitrico (come N)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Grassi e oli animali/vegetali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Idrocarburi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Fenoli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Aldeidi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Composti organici aromatici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Composti organici azotati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Tensioattivi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Pesticidi fosforati  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Pesticidi  (esclusi i fosforati)</w:t>
      </w:r>
      <w:r>
        <w:rPr>
          <w:rFonts w:ascii="Times New Roman" w:hAnsi="Times New Roman"/>
          <w:sz w:val="24"/>
        </w:rPr>
        <w:tab/>
        <w:t>mg/l ____</w:t>
      </w:r>
    </w:p>
    <w:p w:rsidR="00481F35" w:rsidRDefault="00481F35">
      <w:pPr>
        <w:pStyle w:val="Titolo7"/>
        <w:tabs>
          <w:tab w:val="left" w:pos="3261"/>
        </w:tabs>
      </w:pPr>
      <w:r>
        <w:t>Composti organici alogenati</w:t>
      </w:r>
      <w:r>
        <w:tab/>
        <w:t>mg/l ____</w:t>
      </w:r>
    </w:p>
    <w:p w:rsidR="00481F35" w:rsidRDefault="00481F35">
      <w:pPr>
        <w:jc w:val="both"/>
        <w:rPr>
          <w:sz w:val="24"/>
        </w:rPr>
        <w:sectPr w:rsidR="00481F35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num="2" w:space="284"/>
          <w:titlePg/>
        </w:sectPr>
      </w:pPr>
    </w:p>
    <w:p w:rsidR="00481F35" w:rsidRDefault="00481F35">
      <w:pPr>
        <w:tabs>
          <w:tab w:val="left" w:pos="9778"/>
        </w:tabs>
        <w:rPr>
          <w:sz w:val="24"/>
        </w:rPr>
      </w:pPr>
    </w:p>
    <w:p w:rsidR="00481F35" w:rsidRDefault="00481F35">
      <w:pPr>
        <w:tabs>
          <w:tab w:val="left" w:pos="9778"/>
        </w:tabs>
        <w:rPr>
          <w:sz w:val="24"/>
        </w:rPr>
      </w:pPr>
    </w:p>
    <w:p w:rsidR="00481F35" w:rsidRDefault="00481F35">
      <w:pPr>
        <w:pStyle w:val="Testotabella"/>
        <w:pBdr>
          <w:bottom w:val="single" w:sz="12" w:space="1" w:color="auto"/>
        </w:pBdr>
        <w:tabs>
          <w:tab w:val="left" w:pos="2622"/>
          <w:tab w:val="left" w:pos="3261"/>
        </w:tabs>
        <w:spacing w:line="240" w:lineRule="auto"/>
        <w:jc w:val="center"/>
        <w:rPr>
          <w:rFonts w:ascii="Times New Roman" w:hAnsi="Times New Roman"/>
          <w:sz w:val="20"/>
        </w:rPr>
      </w:pPr>
    </w:p>
    <w:p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__l__ sottoscritto __________________________________________________, nato a _______________________________ il _______________________ e residente a ______________________________, consapevole delle responsabilità civili e penali in merito a dichiarazioni false, dichiara che le informazioni riportate nella presente scheda tecnica corrispondono al vero.</w:t>
      </w:r>
    </w:p>
    <w:p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___________________, lì ____________________</w:t>
      </w:r>
    </w:p>
    <w:p w:rsidR="00481F35" w:rsidRDefault="00481F35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</w:t>
      </w:r>
    </w:p>
    <w:p w:rsidR="00481F35" w:rsidRDefault="00481F35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del richiedente)</w:t>
      </w:r>
    </w:p>
    <w:p w:rsidR="00481F35" w:rsidRDefault="00481F35">
      <w:pPr>
        <w:pStyle w:val="Testotabella"/>
        <w:tabs>
          <w:tab w:val="left" w:pos="2622"/>
          <w:tab w:val="left" w:pos="3261"/>
        </w:tabs>
        <w:spacing w:line="240" w:lineRule="auto"/>
        <w:jc w:val="left"/>
      </w:pPr>
    </w:p>
    <w:p w:rsidR="00481F35" w:rsidRDefault="00481F35">
      <w:pPr>
        <w:jc w:val="both"/>
        <w:rPr>
          <w:sz w:val="24"/>
        </w:rPr>
      </w:pPr>
    </w:p>
    <w:sectPr w:rsidR="00481F35">
      <w:endnotePr>
        <w:numFmt w:val="decimal"/>
      </w:endnotePr>
      <w:type w:val="continuous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B67" w:rsidRDefault="00310B67">
      <w:r>
        <w:separator/>
      </w:r>
    </w:p>
  </w:endnote>
  <w:endnote w:type="continuationSeparator" w:id="1">
    <w:p w:rsidR="00310B67" w:rsidRDefault="00310B67">
      <w:r>
        <w:continuationSeparator/>
      </w:r>
    </w:p>
  </w:endnote>
  <w:endnote w:id="2">
    <w:p w:rsidR="00481F35" w:rsidRDefault="00481F35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</w:rPr>
        <w:t>Indicare il numero di Abitanti Equivalenti di dimensionamento dell’impianto di depurazione.</w:t>
      </w:r>
    </w:p>
  </w:endnote>
  <w:endnote w:id="3">
    <w:p w:rsidR="00481F35" w:rsidRDefault="00481F35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</w:rPr>
        <w:t>Indicare se la rete fognaria è mista o separata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lleyAllegro BT">
    <w:altName w:val="Mistral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B67" w:rsidRDefault="00310B67">
      <w:r>
        <w:separator/>
      </w:r>
    </w:p>
  </w:footnote>
  <w:footnote w:type="continuationSeparator" w:id="1">
    <w:p w:rsidR="00310B67" w:rsidRDefault="00310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16" w:rsidRPr="00E000D2" w:rsidRDefault="00D13A16" w:rsidP="00D13A16">
    <w:pPr>
      <w:pStyle w:val="Titolo"/>
      <w:ind w:left="1418"/>
      <w:rPr>
        <w:rFonts w:ascii="Times New Roman" w:hAnsi="Times New Roman"/>
        <w:sz w:val="40"/>
        <w:szCs w:val="40"/>
      </w:rPr>
    </w:pPr>
    <w:r w:rsidRPr="00E000D2">
      <w:rPr>
        <w:rFonts w:ascii="Times New Roman" w:hAnsi="Times New Roman"/>
        <w:noProof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.35pt;margin-top:.55pt;width:90.45pt;height:71.65pt;z-index:-251658752;mso-wrap-edited:f" wrapcoords="0 0 21600 0 21600 21600 0 21600 0 0" filled="f" stroked="f">
          <v:textbox style="mso-next-textbox:#_x0000_s2052">
            <w:txbxContent>
              <w:p w:rsidR="00D13A16" w:rsidRDefault="00D13A16" w:rsidP="00D13A16">
                <w:r>
                  <w:object w:dxaOrig="991" w:dyaOrig="90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3.75pt;height:58.5pt" o:ole="" fillcolor="window">
                      <v:imagedata r:id="rId1" o:title=""/>
                    </v:shape>
                    <o:OLEObject Type="Embed" ProgID="Word.Picture.8" ShapeID="_x0000_i1025" DrawAspect="Content" ObjectID="_1484564442" r:id="rId2"/>
                  </w:object>
                </w:r>
              </w:p>
            </w:txbxContent>
          </v:textbox>
          <w10:wrap type="square"/>
        </v:shape>
      </w:pict>
    </w:r>
    <w:r w:rsidRPr="00E000D2">
      <w:rPr>
        <w:rFonts w:ascii="Times New Roman" w:hAnsi="Times New Roman"/>
        <w:sz w:val="40"/>
        <w:szCs w:val="40"/>
      </w:rPr>
      <w:t>Provincia di Reggio Calabria</w:t>
    </w:r>
  </w:p>
  <w:p w:rsidR="00D13A16" w:rsidRDefault="00D13A16" w:rsidP="00D13A16">
    <w:pPr>
      <w:pStyle w:val="Didascalia"/>
      <w:ind w:left="1418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>Settore 1</w:t>
    </w:r>
    <w:r w:rsidR="00EC219C">
      <w:rPr>
        <w:smallCaps/>
        <w:spacing w:val="20"/>
        <w:sz w:val="20"/>
      </w:rPr>
      <w:t>4</w:t>
    </w:r>
    <w:r w:rsidRPr="003B12BD">
      <w:rPr>
        <w:smallCaps/>
        <w:spacing w:val="20"/>
        <w:sz w:val="20"/>
      </w:rPr>
      <w:t xml:space="preserve">  </w:t>
    </w:r>
  </w:p>
  <w:p w:rsidR="00DC400A" w:rsidRDefault="00D13A16" w:rsidP="00D13A16">
    <w:pPr>
      <w:pStyle w:val="Didascalia"/>
      <w:ind w:left="1418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>Ambiente, Energia, Demanio Idrico e Fluviale</w:t>
    </w:r>
  </w:p>
  <w:p w:rsidR="006D2769" w:rsidRPr="006D2769" w:rsidRDefault="006D2769" w:rsidP="006D2769">
    <w:pPr>
      <w:pStyle w:val="Didascalia"/>
      <w:ind w:left="1418"/>
      <w:rPr>
        <w:smallCaps/>
        <w:spacing w:val="20"/>
        <w:sz w:val="20"/>
      </w:rPr>
    </w:pPr>
    <w:r w:rsidRPr="006D2769">
      <w:rPr>
        <w:smallCaps/>
        <w:spacing w:val="20"/>
        <w:sz w:val="20"/>
      </w:rPr>
      <w:t xml:space="preserve">A.P.Q. </w:t>
    </w:r>
    <w:r w:rsidR="00EC219C">
      <w:rPr>
        <w:smallCaps/>
        <w:spacing w:val="20"/>
        <w:sz w:val="20"/>
      </w:rPr>
      <w:t>– A.T.O.</w:t>
    </w:r>
  </w:p>
  <w:p w:rsidR="00D13A16" w:rsidRPr="003C7631" w:rsidRDefault="00D13A16" w:rsidP="00D13A16">
    <w:pPr>
      <w:pStyle w:val="Didascalia"/>
      <w:ind w:left="1418"/>
      <w:rPr>
        <w:sz w:val="20"/>
      </w:rPr>
    </w:pPr>
    <w:r w:rsidRPr="003C7631">
      <w:rPr>
        <w:smallCaps/>
        <w:spacing w:val="20"/>
        <w:sz w:val="20"/>
      </w:rPr>
      <w:t>Servizio “Tutela delle Acque”</w:t>
    </w:r>
  </w:p>
  <w:p w:rsidR="00D13A16" w:rsidRDefault="00D13A16" w:rsidP="00D13A16">
    <w:pPr>
      <w:pStyle w:val="Intestazione"/>
      <w:pBdr>
        <w:bottom w:val="single" w:sz="12" w:space="1" w:color="auto"/>
      </w:pBdr>
      <w:ind w:left="1418"/>
      <w:jc w:val="center"/>
      <w:rPr>
        <w:smallCaps/>
        <w:sz w:val="24"/>
      </w:rPr>
    </w:pPr>
    <w:r>
      <w:rPr>
        <w:smallCaps/>
        <w:sz w:val="24"/>
      </w:rPr>
      <w:t xml:space="preserve">Scheda Tecnica Scarichi </w:t>
    </w:r>
    <w:r w:rsidR="008E3CD9">
      <w:rPr>
        <w:smallCaps/>
        <w:sz w:val="24"/>
      </w:rPr>
      <w:t>Acque Reflue Urbane</w:t>
    </w:r>
  </w:p>
  <w:p w:rsidR="00DB3A01" w:rsidRPr="00D13A16" w:rsidRDefault="00DB3A01" w:rsidP="00D13A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7CB9"/>
    <w:multiLevelType w:val="singleLevel"/>
    <w:tmpl w:val="E79285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13E084A"/>
    <w:multiLevelType w:val="singleLevel"/>
    <w:tmpl w:val="E79285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2957047"/>
    <w:multiLevelType w:val="singleLevel"/>
    <w:tmpl w:val="5E64B656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>
    <w:nsid w:val="3ECC4C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B3A01"/>
    <w:rsid w:val="00005D2E"/>
    <w:rsid w:val="000E24FE"/>
    <w:rsid w:val="001646C6"/>
    <w:rsid w:val="001D36AB"/>
    <w:rsid w:val="00310B67"/>
    <w:rsid w:val="00481F35"/>
    <w:rsid w:val="004B2AD1"/>
    <w:rsid w:val="006D2769"/>
    <w:rsid w:val="00781E57"/>
    <w:rsid w:val="008E3CD9"/>
    <w:rsid w:val="008F08D3"/>
    <w:rsid w:val="00A03AD1"/>
    <w:rsid w:val="00BD0004"/>
    <w:rsid w:val="00D13A16"/>
    <w:rsid w:val="00DB3A01"/>
    <w:rsid w:val="00DC400A"/>
    <w:rsid w:val="00E000D2"/>
    <w:rsid w:val="00E84C82"/>
    <w:rsid w:val="00EC219C"/>
    <w:rsid w:val="00EE4310"/>
    <w:rsid w:val="00F5694A"/>
    <w:rsid w:val="00FA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5670"/>
        <w:tab w:val="left" w:pos="6804"/>
        <w:tab w:val="left" w:pos="7938"/>
      </w:tabs>
      <w:ind w:left="5103"/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firstLine="284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7938"/>
      </w:tabs>
      <w:ind w:left="5103" w:hanging="708"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5670"/>
      </w:tabs>
      <w:ind w:left="4962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paragraph" w:styleId="Rientrocorpodeltesto">
    <w:name w:val="Body Text Indent"/>
    <w:basedOn w:val="Normale"/>
    <w:pPr>
      <w:ind w:firstLine="567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ShelleyAllegro BT" w:hAnsi="ShelleyAllegro BT"/>
      <w:sz w:val="5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5670"/>
      </w:tabs>
      <w:ind w:left="4820"/>
      <w:jc w:val="both"/>
    </w:pPr>
    <w:rPr>
      <w:i/>
      <w:sz w:val="24"/>
    </w:rPr>
  </w:style>
  <w:style w:type="paragraph" w:styleId="Corpodeltesto">
    <w:name w:val="Body Text"/>
    <w:basedOn w:val="Normale"/>
    <w:pPr>
      <w:tabs>
        <w:tab w:val="left" w:pos="5670"/>
      </w:tabs>
      <w:jc w:val="both"/>
    </w:pPr>
    <w:rPr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customStyle="1" w:styleId="Testotabella">
    <w:name w:val="Testo tabella"/>
    <w:basedOn w:val="Normale"/>
    <w:pPr>
      <w:keepNext/>
      <w:keepLines/>
      <w:widowControl w:val="0"/>
      <w:spacing w:line="200" w:lineRule="atLeast"/>
      <w:jc w:val="both"/>
    </w:pPr>
    <w:rPr>
      <w:rFonts w:ascii="CG Times" w:hAnsi="CG Times"/>
      <w:spacing w:val="-5"/>
      <w:sz w:val="22"/>
    </w:rPr>
  </w:style>
  <w:style w:type="paragraph" w:styleId="Corpodeltesto2">
    <w:name w:val="Body Text 2"/>
    <w:basedOn w:val="Normale"/>
    <w:rPr>
      <w:sz w:val="16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DB3A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ta%20pro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prot</Template>
  <TotalTime>0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AMMINISTRAZIONE PROVINCIALE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Forestieri</dc:creator>
  <cp:lastModifiedBy>f.forestieri</cp:lastModifiedBy>
  <cp:revision>2</cp:revision>
  <cp:lastPrinted>2000-02-21T09:36:00Z</cp:lastPrinted>
  <dcterms:created xsi:type="dcterms:W3CDTF">2015-02-04T13:14:00Z</dcterms:created>
  <dcterms:modified xsi:type="dcterms:W3CDTF">2015-02-04T13:14:00Z</dcterms:modified>
</cp:coreProperties>
</file>